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AB" w:rsidRPr="008E3DAB" w:rsidRDefault="008E3DAB" w:rsidP="008E3DAB">
      <w:pPr>
        <w:pStyle w:val="NoSpacing"/>
        <w:jc w:val="center"/>
        <w:rPr>
          <w:rFonts w:ascii="Lucida Fax" w:hAnsi="Lucida Fax" w:cs="Latha"/>
          <w:b/>
          <w:color w:val="1F497D" w:themeColor="text2"/>
          <w:sz w:val="24"/>
          <w:szCs w:val="24"/>
          <w:u w:val="single"/>
        </w:rPr>
      </w:pPr>
      <w:r w:rsidRPr="008E3DAB">
        <w:rPr>
          <w:rFonts w:ascii="Lucida Fax" w:hAnsi="Lucida Fax" w:cs="Latha"/>
          <w:b/>
          <w:color w:val="1F497D" w:themeColor="text2"/>
          <w:sz w:val="24"/>
          <w:szCs w:val="24"/>
          <w:u w:val="single"/>
        </w:rPr>
        <w:t>Paycheck Protection Program</w:t>
      </w:r>
    </w:p>
    <w:p w:rsidR="008E3DAB" w:rsidRPr="008E3DAB" w:rsidRDefault="008E3DAB" w:rsidP="008E3DAB">
      <w:pPr>
        <w:pStyle w:val="NoSpacing"/>
        <w:jc w:val="center"/>
        <w:rPr>
          <w:rFonts w:ascii="Lucida Fax" w:hAnsi="Lucida Fax" w:cs="Latha"/>
          <w:b/>
          <w:color w:val="1F497D" w:themeColor="text2"/>
          <w:sz w:val="24"/>
          <w:szCs w:val="24"/>
          <w:u w:val="single"/>
        </w:rPr>
      </w:pPr>
      <w:r w:rsidRPr="008E3DAB">
        <w:rPr>
          <w:rFonts w:ascii="Lucida Fax" w:hAnsi="Lucida Fax" w:cs="Latha"/>
          <w:b/>
          <w:color w:val="1F497D" w:themeColor="text2"/>
          <w:sz w:val="24"/>
          <w:szCs w:val="24"/>
          <w:u w:val="single"/>
        </w:rPr>
        <w:t>First Draw Loans</w:t>
      </w:r>
    </w:p>
    <w:p w:rsidR="0011002B" w:rsidRPr="008E3DAB" w:rsidRDefault="008E3DAB" w:rsidP="008E3DAB">
      <w:pPr>
        <w:pStyle w:val="NoSpacing"/>
        <w:jc w:val="center"/>
        <w:rPr>
          <w:color w:val="1F497D" w:themeColor="text2"/>
          <w:sz w:val="24"/>
          <w:szCs w:val="24"/>
        </w:rPr>
      </w:pPr>
      <w:r w:rsidRPr="008E3DAB">
        <w:rPr>
          <w:rFonts w:ascii="Lucida Fax" w:hAnsi="Lucida Fax" w:cs="Latha"/>
          <w:b/>
          <w:color w:val="1F497D" w:themeColor="text2"/>
          <w:sz w:val="24"/>
          <w:szCs w:val="24"/>
          <w:u w:val="single"/>
        </w:rPr>
        <w:t>Checklist for Form 2483</w:t>
      </w:r>
    </w:p>
    <w:tbl>
      <w:tblPr>
        <w:tblW w:w="6167" w:type="dxa"/>
        <w:tblCellMar>
          <w:left w:w="0" w:type="dxa"/>
          <w:right w:w="0" w:type="dxa"/>
        </w:tblCellMar>
        <w:tblLook w:val="04A0" w:firstRow="1" w:lastRow="0" w:firstColumn="1" w:lastColumn="0" w:noHBand="0" w:noVBand="1"/>
      </w:tblPr>
      <w:tblGrid>
        <w:gridCol w:w="490"/>
        <w:gridCol w:w="5677"/>
      </w:tblGrid>
      <w:tr w:rsidR="008E3DAB" w:rsidRPr="00B52E53" w:rsidTr="001C0654">
        <w:tc>
          <w:tcPr>
            <w:tcW w:w="0" w:type="auto"/>
            <w:tcBorders>
              <w:top w:val="nil"/>
              <w:left w:val="nil"/>
              <w:bottom w:val="nil"/>
              <w:right w:val="nil"/>
            </w:tcBorders>
            <w:shd w:val="clear" w:color="auto" w:fill="auto"/>
            <w:tcMar>
              <w:top w:w="100" w:type="dxa"/>
              <w:left w:w="140" w:type="dxa"/>
              <w:bottom w:w="100" w:type="dxa"/>
              <w:right w:w="140" w:type="dxa"/>
            </w:tcMar>
            <w:hideMark/>
          </w:tcPr>
          <w:p w:rsidR="008E3DAB" w:rsidRPr="00B52E53" w:rsidRDefault="008E3DAB" w:rsidP="001C0654">
            <w:pPr>
              <w:spacing w:after="0" w:line="160" w:lineRule="atLeast"/>
              <w:rPr>
                <w:rFonts w:ascii="Lucida Fax" w:eastAsia="Times New Roman" w:hAnsi="Lucida Fax" w:cs="Times New Roman"/>
              </w:rPr>
            </w:pPr>
            <w:r w:rsidRPr="00F91A71">
              <w:rPr>
                <w:rFonts w:ascii="Lucida Fax" w:eastAsia="Times New Roman" w:hAnsi="Lucida Fax" w:cs="Times New Roman"/>
                <w:noProof/>
              </w:rPr>
              <w:drawing>
                <wp:inline distT="0" distB="0" distL="0" distR="0">
                  <wp:extent cx="114300" cy="114300"/>
                  <wp:effectExtent l="19050" t="0" r="0" b="0"/>
                  <wp:docPr id="116" name="Picture 116" descr="chec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hecked checkbox"/>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100" w:type="dxa"/>
              <w:left w:w="140" w:type="dxa"/>
              <w:bottom w:w="100" w:type="dxa"/>
              <w:right w:w="140" w:type="dxa"/>
            </w:tcMar>
            <w:hideMark/>
          </w:tcPr>
          <w:p w:rsidR="008E3DAB" w:rsidRPr="00B52E53" w:rsidRDefault="008E3DAB" w:rsidP="001C0654">
            <w:pPr>
              <w:spacing w:after="100" w:line="200" w:lineRule="atLeast"/>
              <w:outlineLvl w:val="2"/>
              <w:rPr>
                <w:rFonts w:ascii="Lucida Fax" w:eastAsia="Times New Roman" w:hAnsi="Lucida Fax" w:cs="Times New Roman"/>
                <w:b/>
                <w:bCs/>
                <w:color w:val="13317E"/>
              </w:rPr>
            </w:pPr>
            <w:r w:rsidRPr="00B52E53">
              <w:rPr>
                <w:rFonts w:ascii="Lucida Fax" w:eastAsia="Times New Roman" w:hAnsi="Lucida Fax" w:cs="Times New Roman"/>
                <w:b/>
                <w:bCs/>
                <w:color w:val="13317E"/>
              </w:rPr>
              <w:t>Identification Forms</w:t>
            </w:r>
          </w:p>
          <w:p w:rsidR="00B52E53" w:rsidRPr="00B52E53" w:rsidRDefault="008E3DAB" w:rsidP="001C0654">
            <w:pPr>
              <w:numPr>
                <w:ilvl w:val="0"/>
                <w:numId w:val="1"/>
              </w:numPr>
              <w:spacing w:after="100" w:line="180" w:lineRule="atLeast"/>
              <w:ind w:left="200"/>
              <w:rPr>
                <w:rFonts w:ascii="Lucida Fax" w:eastAsia="Times New Roman" w:hAnsi="Lucida Fax" w:cs="Times New Roman"/>
                <w:color w:val="5F5F5F"/>
              </w:rPr>
            </w:pPr>
            <w:r w:rsidRPr="00B52E53">
              <w:rPr>
                <w:rFonts w:ascii="Lucida Fax" w:eastAsia="Times New Roman" w:hAnsi="Lucida Fax" w:cs="Times New Roman"/>
                <w:color w:val="5F5F5F"/>
              </w:rPr>
              <w:t>Scan or Photograph of an ID for all owners (Driver’s License, State ID or Passport are acceptable)</w:t>
            </w:r>
          </w:p>
        </w:tc>
      </w:tr>
      <w:tr w:rsidR="008E3DAB" w:rsidRPr="00B52E53" w:rsidTr="001C0654">
        <w:tc>
          <w:tcPr>
            <w:tcW w:w="0" w:type="auto"/>
            <w:tcBorders>
              <w:top w:val="nil"/>
              <w:left w:val="nil"/>
              <w:bottom w:val="nil"/>
              <w:right w:val="nil"/>
            </w:tcBorders>
            <w:shd w:val="clear" w:color="auto" w:fill="auto"/>
            <w:tcMar>
              <w:top w:w="100" w:type="dxa"/>
              <w:left w:w="140" w:type="dxa"/>
              <w:bottom w:w="100" w:type="dxa"/>
              <w:right w:w="140" w:type="dxa"/>
            </w:tcMar>
            <w:hideMark/>
          </w:tcPr>
          <w:p w:rsidR="008E3DAB" w:rsidRPr="00B52E53" w:rsidRDefault="008E3DAB" w:rsidP="001C0654">
            <w:pPr>
              <w:spacing w:after="0" w:line="160" w:lineRule="atLeast"/>
              <w:rPr>
                <w:rFonts w:ascii="Lucida Fax" w:eastAsia="Times New Roman" w:hAnsi="Lucida Fax" w:cs="Times New Roman"/>
              </w:rPr>
            </w:pPr>
            <w:r w:rsidRPr="00F91A71">
              <w:rPr>
                <w:rFonts w:ascii="Lucida Fax" w:eastAsia="Times New Roman" w:hAnsi="Lucida Fax" w:cs="Times New Roman"/>
                <w:noProof/>
              </w:rPr>
              <w:drawing>
                <wp:inline distT="0" distB="0" distL="0" distR="0">
                  <wp:extent cx="114300" cy="114300"/>
                  <wp:effectExtent l="19050" t="0" r="0" b="0"/>
                  <wp:docPr id="117" name="Picture 117" descr="chec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hecked checkbox"/>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100" w:type="dxa"/>
              <w:left w:w="140" w:type="dxa"/>
              <w:bottom w:w="100" w:type="dxa"/>
              <w:right w:w="140" w:type="dxa"/>
            </w:tcMar>
            <w:hideMark/>
          </w:tcPr>
          <w:p w:rsidR="008E3DAB" w:rsidRPr="00B52E53" w:rsidRDefault="008E3DAB" w:rsidP="001C0654">
            <w:pPr>
              <w:spacing w:after="100" w:line="200" w:lineRule="atLeast"/>
              <w:outlineLvl w:val="2"/>
              <w:rPr>
                <w:rFonts w:ascii="Lucida Fax" w:eastAsia="Times New Roman" w:hAnsi="Lucida Fax" w:cs="Times New Roman"/>
                <w:b/>
                <w:bCs/>
                <w:color w:val="13317E"/>
              </w:rPr>
            </w:pPr>
            <w:r w:rsidRPr="00B52E53">
              <w:rPr>
                <w:rFonts w:ascii="Lucida Fax" w:eastAsia="Times New Roman" w:hAnsi="Lucida Fax" w:cs="Times New Roman"/>
                <w:b/>
                <w:bCs/>
                <w:color w:val="13317E"/>
              </w:rPr>
              <w:t>Articles of Organization </w:t>
            </w:r>
            <w:r w:rsidRPr="00B52E53">
              <w:rPr>
                <w:rFonts w:ascii="Lucida Fax" w:eastAsia="Times New Roman" w:hAnsi="Lucida Fax" w:cs="Times New Roman"/>
                <w:color w:val="13317E"/>
              </w:rPr>
              <w:t>(Not necessary for Sole Proprietors or Independent Contractors)</w:t>
            </w:r>
          </w:p>
          <w:p w:rsidR="00B52E53" w:rsidRPr="00B52E53" w:rsidRDefault="008E3DAB" w:rsidP="001C0654">
            <w:pPr>
              <w:numPr>
                <w:ilvl w:val="0"/>
                <w:numId w:val="2"/>
              </w:numPr>
              <w:spacing w:after="100" w:line="180" w:lineRule="atLeast"/>
              <w:ind w:left="200"/>
              <w:rPr>
                <w:rFonts w:ascii="Lucida Fax" w:eastAsia="Times New Roman" w:hAnsi="Lucida Fax" w:cs="Times New Roman"/>
                <w:color w:val="5F5F5F"/>
              </w:rPr>
            </w:pPr>
            <w:r w:rsidRPr="00B52E53">
              <w:rPr>
                <w:rFonts w:ascii="Lucida Fax" w:eastAsia="Times New Roman" w:hAnsi="Lucida Fax" w:cs="Times New Roman"/>
                <w:color w:val="5F5F5F"/>
              </w:rPr>
              <w:t>Organizational Documents – Articles of Incorporation, Operating Agreement, Corporate By Laws, etc.</w:t>
            </w:r>
          </w:p>
        </w:tc>
      </w:tr>
      <w:tr w:rsidR="008E3DAB" w:rsidRPr="00B52E53" w:rsidTr="001C0654">
        <w:tc>
          <w:tcPr>
            <w:tcW w:w="0" w:type="auto"/>
            <w:tcBorders>
              <w:top w:val="nil"/>
              <w:left w:val="nil"/>
              <w:bottom w:val="nil"/>
              <w:right w:val="nil"/>
            </w:tcBorders>
            <w:shd w:val="clear" w:color="auto" w:fill="auto"/>
            <w:tcMar>
              <w:top w:w="100" w:type="dxa"/>
              <w:left w:w="140" w:type="dxa"/>
              <w:bottom w:w="100" w:type="dxa"/>
              <w:right w:w="140" w:type="dxa"/>
            </w:tcMar>
            <w:hideMark/>
          </w:tcPr>
          <w:p w:rsidR="008E3DAB" w:rsidRPr="00B52E53" w:rsidRDefault="008E3DAB" w:rsidP="001C0654">
            <w:pPr>
              <w:spacing w:after="0" w:line="160" w:lineRule="atLeast"/>
              <w:rPr>
                <w:rFonts w:ascii="Lucida Fax" w:eastAsia="Times New Roman" w:hAnsi="Lucida Fax" w:cs="Times New Roman"/>
              </w:rPr>
            </w:pPr>
            <w:r w:rsidRPr="00F91A71">
              <w:rPr>
                <w:rFonts w:ascii="Lucida Fax" w:eastAsia="Times New Roman" w:hAnsi="Lucida Fax" w:cs="Times New Roman"/>
                <w:noProof/>
              </w:rPr>
              <w:drawing>
                <wp:inline distT="0" distB="0" distL="0" distR="0">
                  <wp:extent cx="114300" cy="114300"/>
                  <wp:effectExtent l="19050" t="0" r="0" b="0"/>
                  <wp:docPr id="118" name="Picture 118" descr="chec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hecked checkbox"/>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100" w:type="dxa"/>
              <w:left w:w="140" w:type="dxa"/>
              <w:bottom w:w="100" w:type="dxa"/>
              <w:right w:w="140" w:type="dxa"/>
            </w:tcMar>
            <w:hideMark/>
          </w:tcPr>
          <w:p w:rsidR="008E3DAB" w:rsidRPr="00B52E53" w:rsidRDefault="008E3DAB" w:rsidP="001C0654">
            <w:pPr>
              <w:spacing w:after="100" w:line="200" w:lineRule="atLeast"/>
              <w:outlineLvl w:val="2"/>
              <w:rPr>
                <w:rFonts w:ascii="Lucida Fax" w:eastAsia="Times New Roman" w:hAnsi="Lucida Fax" w:cs="Times New Roman"/>
                <w:b/>
                <w:bCs/>
                <w:color w:val="13317E"/>
              </w:rPr>
            </w:pPr>
            <w:r w:rsidRPr="00B52E53">
              <w:rPr>
                <w:rFonts w:ascii="Lucida Fax" w:eastAsia="Times New Roman" w:hAnsi="Lucida Fax" w:cs="Times New Roman"/>
                <w:b/>
                <w:bCs/>
                <w:color w:val="13317E"/>
              </w:rPr>
              <w:t>Tax Returns</w:t>
            </w:r>
          </w:p>
          <w:p w:rsidR="00B52E53" w:rsidRPr="00B52E53" w:rsidRDefault="008E3DAB" w:rsidP="008E3DAB">
            <w:pPr>
              <w:numPr>
                <w:ilvl w:val="0"/>
                <w:numId w:val="3"/>
              </w:numPr>
              <w:spacing w:after="100" w:line="180" w:lineRule="atLeast"/>
              <w:ind w:left="200"/>
              <w:rPr>
                <w:rFonts w:ascii="Lucida Fax" w:eastAsia="Times New Roman" w:hAnsi="Lucida Fax" w:cs="Times New Roman"/>
                <w:color w:val="5F5F5F"/>
              </w:rPr>
            </w:pPr>
            <w:r w:rsidRPr="00B52E53">
              <w:rPr>
                <w:rFonts w:ascii="Lucida Fax" w:eastAsia="Times New Roman" w:hAnsi="Lucida Fax" w:cs="Times New Roman"/>
                <w:color w:val="5F5F5F"/>
              </w:rPr>
              <w:t>Quarterly payroll tax fillings – 941s and State quarterly wage unemployment insurance tax reporting forms (UC-2 form in the State of Pennsylvania) for each quarter in 2019 or 2020 (whichever is used to calculate loan amount), or equivalent payroll processor records</w:t>
            </w:r>
          </w:p>
        </w:tc>
      </w:tr>
      <w:tr w:rsidR="008E3DAB" w:rsidRPr="00B52E53" w:rsidTr="001C0654">
        <w:tc>
          <w:tcPr>
            <w:tcW w:w="0" w:type="auto"/>
            <w:tcBorders>
              <w:top w:val="nil"/>
              <w:left w:val="nil"/>
              <w:bottom w:val="nil"/>
              <w:right w:val="nil"/>
            </w:tcBorders>
            <w:shd w:val="clear" w:color="auto" w:fill="auto"/>
            <w:tcMar>
              <w:top w:w="100" w:type="dxa"/>
              <w:left w:w="140" w:type="dxa"/>
              <w:bottom w:w="100" w:type="dxa"/>
              <w:right w:w="140" w:type="dxa"/>
            </w:tcMar>
            <w:hideMark/>
          </w:tcPr>
          <w:p w:rsidR="008E3DAB" w:rsidRPr="00B52E53" w:rsidRDefault="008E3DAB" w:rsidP="001C0654">
            <w:pPr>
              <w:spacing w:after="0" w:line="160" w:lineRule="atLeast"/>
              <w:rPr>
                <w:rFonts w:ascii="Lucida Fax" w:eastAsia="Times New Roman" w:hAnsi="Lucida Fax" w:cs="Times New Roman"/>
              </w:rPr>
            </w:pPr>
            <w:r w:rsidRPr="00F91A71">
              <w:rPr>
                <w:rFonts w:ascii="Lucida Fax" w:eastAsia="Times New Roman" w:hAnsi="Lucida Fax" w:cs="Times New Roman"/>
                <w:noProof/>
              </w:rPr>
              <w:drawing>
                <wp:inline distT="0" distB="0" distL="0" distR="0">
                  <wp:extent cx="114300" cy="114300"/>
                  <wp:effectExtent l="19050" t="0" r="0" b="0"/>
                  <wp:docPr id="119" name="Picture 119" descr="chec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hecked checkbox"/>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100" w:type="dxa"/>
              <w:left w:w="140" w:type="dxa"/>
              <w:bottom w:w="100" w:type="dxa"/>
              <w:right w:w="140" w:type="dxa"/>
            </w:tcMar>
            <w:hideMark/>
          </w:tcPr>
          <w:p w:rsidR="008E3DAB" w:rsidRPr="00B52E53" w:rsidRDefault="008E3DAB" w:rsidP="001C0654">
            <w:pPr>
              <w:spacing w:after="100" w:line="200" w:lineRule="atLeast"/>
              <w:outlineLvl w:val="2"/>
              <w:rPr>
                <w:rFonts w:ascii="Lucida Fax" w:eastAsia="Times New Roman" w:hAnsi="Lucida Fax" w:cs="Times New Roman"/>
                <w:b/>
                <w:bCs/>
                <w:color w:val="13317E"/>
              </w:rPr>
            </w:pPr>
            <w:r w:rsidRPr="00B52E53">
              <w:rPr>
                <w:rFonts w:ascii="Lucida Fax" w:eastAsia="Times New Roman" w:hAnsi="Lucida Fax" w:cs="Times New Roman"/>
                <w:b/>
                <w:bCs/>
                <w:color w:val="13317E"/>
              </w:rPr>
              <w:t>Business Licenses </w:t>
            </w:r>
            <w:r w:rsidRPr="00B52E53">
              <w:rPr>
                <w:rFonts w:ascii="Lucida Fax" w:eastAsia="Times New Roman" w:hAnsi="Lucida Fax" w:cs="Times New Roman"/>
                <w:color w:val="13317E"/>
              </w:rPr>
              <w:t>(Not necessary for Sole Proprietors or Independent Contractors)</w:t>
            </w:r>
          </w:p>
          <w:p w:rsidR="00B52E53" w:rsidRPr="00B52E53" w:rsidRDefault="008E3DAB" w:rsidP="001C0654">
            <w:pPr>
              <w:numPr>
                <w:ilvl w:val="0"/>
                <w:numId w:val="4"/>
              </w:numPr>
              <w:spacing w:after="100" w:line="180" w:lineRule="atLeast"/>
              <w:ind w:left="200"/>
              <w:rPr>
                <w:rFonts w:ascii="Lucida Fax" w:eastAsia="Times New Roman" w:hAnsi="Lucida Fax" w:cs="Times New Roman"/>
                <w:color w:val="5F5F5F"/>
              </w:rPr>
            </w:pPr>
            <w:r w:rsidRPr="00B52E53">
              <w:rPr>
                <w:rFonts w:ascii="Lucida Fax" w:eastAsia="Times New Roman" w:hAnsi="Lucida Fax" w:cs="Times New Roman"/>
                <w:color w:val="5F5F5F"/>
              </w:rPr>
              <w:t>Business License that shows operation on February 15, 2020</w:t>
            </w:r>
          </w:p>
        </w:tc>
      </w:tr>
      <w:tr w:rsidR="008E3DAB" w:rsidRPr="00B52E53" w:rsidTr="001C0654">
        <w:tc>
          <w:tcPr>
            <w:tcW w:w="0" w:type="auto"/>
            <w:tcBorders>
              <w:top w:val="nil"/>
              <w:left w:val="nil"/>
              <w:bottom w:val="nil"/>
              <w:right w:val="nil"/>
            </w:tcBorders>
            <w:shd w:val="clear" w:color="auto" w:fill="auto"/>
            <w:tcMar>
              <w:top w:w="100" w:type="dxa"/>
              <w:left w:w="140" w:type="dxa"/>
              <w:bottom w:w="100" w:type="dxa"/>
              <w:right w:w="140" w:type="dxa"/>
            </w:tcMar>
            <w:hideMark/>
          </w:tcPr>
          <w:p w:rsidR="008E3DAB" w:rsidRPr="00B52E53" w:rsidRDefault="008E3DAB" w:rsidP="001C0654">
            <w:pPr>
              <w:spacing w:after="0" w:line="160" w:lineRule="atLeast"/>
              <w:rPr>
                <w:rFonts w:ascii="Lucida Fax" w:eastAsia="Times New Roman" w:hAnsi="Lucida Fax" w:cs="Times New Roman"/>
              </w:rPr>
            </w:pPr>
            <w:r w:rsidRPr="00F91A71">
              <w:rPr>
                <w:rFonts w:ascii="Lucida Fax" w:eastAsia="Times New Roman" w:hAnsi="Lucida Fax" w:cs="Times New Roman"/>
                <w:noProof/>
              </w:rPr>
              <w:drawing>
                <wp:inline distT="0" distB="0" distL="0" distR="0">
                  <wp:extent cx="114300" cy="114300"/>
                  <wp:effectExtent l="19050" t="0" r="0" b="0"/>
                  <wp:docPr id="120" name="Picture 120" descr="chec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hecked checkbox"/>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100" w:type="dxa"/>
              <w:left w:w="140" w:type="dxa"/>
              <w:bottom w:w="100" w:type="dxa"/>
              <w:right w:w="140" w:type="dxa"/>
            </w:tcMar>
            <w:hideMark/>
          </w:tcPr>
          <w:p w:rsidR="008E3DAB" w:rsidRPr="00B52E53" w:rsidRDefault="008E3DAB" w:rsidP="001C0654">
            <w:pPr>
              <w:spacing w:after="100" w:line="200" w:lineRule="atLeast"/>
              <w:outlineLvl w:val="2"/>
              <w:rPr>
                <w:rFonts w:ascii="Lucida Fax" w:eastAsia="Times New Roman" w:hAnsi="Lucida Fax" w:cs="Times New Roman"/>
                <w:b/>
                <w:bCs/>
                <w:color w:val="13317E"/>
              </w:rPr>
            </w:pPr>
            <w:r w:rsidRPr="00B52E53">
              <w:rPr>
                <w:rFonts w:ascii="Lucida Fax" w:eastAsia="Times New Roman" w:hAnsi="Lucida Fax" w:cs="Times New Roman"/>
                <w:b/>
                <w:bCs/>
                <w:color w:val="13317E"/>
              </w:rPr>
              <w:t>Revenue Documents</w:t>
            </w:r>
          </w:p>
          <w:p w:rsidR="00B52E53" w:rsidRPr="00B52E53" w:rsidRDefault="008E3DAB" w:rsidP="001C0654">
            <w:pPr>
              <w:numPr>
                <w:ilvl w:val="0"/>
                <w:numId w:val="5"/>
              </w:numPr>
              <w:spacing w:after="100" w:line="180" w:lineRule="atLeast"/>
              <w:ind w:left="200"/>
              <w:rPr>
                <w:rFonts w:ascii="Lucida Fax" w:eastAsia="Times New Roman" w:hAnsi="Lucida Fax" w:cs="Times New Roman"/>
                <w:color w:val="5F5F5F"/>
              </w:rPr>
            </w:pPr>
            <w:r w:rsidRPr="00B52E53">
              <w:rPr>
                <w:rFonts w:ascii="Lucida Fax" w:eastAsia="Times New Roman" w:hAnsi="Lucida Fax" w:cs="Times New Roman"/>
                <w:color w:val="5F5F5F"/>
              </w:rPr>
              <w:t>Proof the business was in operation prior to February 15, 2020 – this could include a copy of an invoice, Bank Statement, payroll statement or similar documentation</w:t>
            </w:r>
          </w:p>
        </w:tc>
      </w:tr>
      <w:tr w:rsidR="008E3DAB" w:rsidRPr="00B52E53" w:rsidTr="001C0654">
        <w:tc>
          <w:tcPr>
            <w:tcW w:w="0" w:type="auto"/>
            <w:tcBorders>
              <w:top w:val="nil"/>
              <w:left w:val="nil"/>
              <w:bottom w:val="nil"/>
              <w:right w:val="nil"/>
            </w:tcBorders>
            <w:shd w:val="clear" w:color="auto" w:fill="auto"/>
            <w:tcMar>
              <w:top w:w="100" w:type="dxa"/>
              <w:left w:w="140" w:type="dxa"/>
              <w:bottom w:w="100" w:type="dxa"/>
              <w:right w:w="140" w:type="dxa"/>
            </w:tcMar>
            <w:hideMark/>
          </w:tcPr>
          <w:p w:rsidR="008E3DAB" w:rsidRPr="00B52E53" w:rsidRDefault="008E3DAB" w:rsidP="001C0654">
            <w:pPr>
              <w:spacing w:after="0" w:line="160" w:lineRule="atLeast"/>
              <w:rPr>
                <w:rFonts w:ascii="Lucida Fax" w:eastAsia="Times New Roman" w:hAnsi="Lucida Fax" w:cs="Times New Roman"/>
              </w:rPr>
            </w:pPr>
            <w:r w:rsidRPr="00F91A71">
              <w:rPr>
                <w:rFonts w:ascii="Lucida Fax" w:eastAsia="Times New Roman" w:hAnsi="Lucida Fax" w:cs="Times New Roman"/>
                <w:noProof/>
              </w:rPr>
              <w:drawing>
                <wp:inline distT="0" distB="0" distL="0" distR="0">
                  <wp:extent cx="114300" cy="114300"/>
                  <wp:effectExtent l="19050" t="0" r="0" b="0"/>
                  <wp:docPr id="121" name="Picture 121" descr="chec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hecked checkbox"/>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100" w:type="dxa"/>
              <w:left w:w="140" w:type="dxa"/>
              <w:bottom w:w="100" w:type="dxa"/>
              <w:right w:w="140" w:type="dxa"/>
            </w:tcMar>
            <w:hideMark/>
          </w:tcPr>
          <w:p w:rsidR="008E3DAB" w:rsidRPr="00B52E53" w:rsidRDefault="008E3DAB" w:rsidP="001C0654">
            <w:pPr>
              <w:spacing w:after="100" w:line="200" w:lineRule="atLeast"/>
              <w:outlineLvl w:val="2"/>
              <w:rPr>
                <w:rFonts w:ascii="Lucida Fax" w:eastAsia="Times New Roman" w:hAnsi="Lucida Fax" w:cs="Times New Roman"/>
                <w:b/>
                <w:bCs/>
                <w:color w:val="13317E"/>
              </w:rPr>
            </w:pPr>
            <w:r w:rsidRPr="00B52E53">
              <w:rPr>
                <w:rFonts w:ascii="Lucida Fax" w:eastAsia="Times New Roman" w:hAnsi="Lucida Fax" w:cs="Times New Roman"/>
                <w:b/>
                <w:bCs/>
                <w:color w:val="13317E"/>
              </w:rPr>
              <w:t>Payroll Documents</w:t>
            </w:r>
          </w:p>
          <w:p w:rsidR="008E3DAB" w:rsidRPr="00B52E53" w:rsidRDefault="008E3DAB" w:rsidP="001C0654">
            <w:pPr>
              <w:numPr>
                <w:ilvl w:val="0"/>
                <w:numId w:val="6"/>
              </w:numPr>
              <w:spacing w:after="100" w:line="180" w:lineRule="atLeast"/>
              <w:ind w:left="200"/>
              <w:rPr>
                <w:rFonts w:ascii="Lucida Fax" w:eastAsia="Times New Roman" w:hAnsi="Lucida Fax" w:cs="Times New Roman"/>
                <w:color w:val="5F5F5F"/>
              </w:rPr>
            </w:pPr>
            <w:r w:rsidRPr="00B52E53">
              <w:rPr>
                <w:rFonts w:ascii="Lucida Fax" w:eastAsia="Times New Roman" w:hAnsi="Lucida Fax" w:cs="Times New Roman"/>
                <w:color w:val="5F5F5F"/>
              </w:rPr>
              <w:t xml:space="preserve">Payroll report listing all employees and compensation for 2019 or 2020. The report must be broken down by Regular Compensation including cash tips or equivalent, payment of any retirement benefits, payment of State or local tax assessed on the compensation of employee, payments of other </w:t>
            </w:r>
            <w:bookmarkStart w:id="0" w:name="_GoBack"/>
            <w:bookmarkEnd w:id="0"/>
            <w:r w:rsidR="00AE24B3" w:rsidRPr="00B52E53">
              <w:rPr>
                <w:rFonts w:ascii="Lucida Fax" w:eastAsia="Times New Roman" w:hAnsi="Lucida Fax" w:cs="Times New Roman"/>
                <w:color w:val="5F5F5F"/>
              </w:rPr>
              <w:t>employee’s</w:t>
            </w:r>
            <w:r w:rsidRPr="00B52E53">
              <w:rPr>
                <w:rFonts w:ascii="Lucida Fax" w:eastAsia="Times New Roman" w:hAnsi="Lucida Fax" w:cs="Times New Roman"/>
                <w:color w:val="5F5F5F"/>
              </w:rPr>
              <w:t xml:space="preserve"> benefits (ex. Disability, group life insurance etc.)</w:t>
            </w:r>
          </w:p>
          <w:p w:rsidR="008E3DAB" w:rsidRPr="00B52E53" w:rsidRDefault="008E3DAB" w:rsidP="001C0654">
            <w:pPr>
              <w:numPr>
                <w:ilvl w:val="0"/>
                <w:numId w:val="6"/>
              </w:numPr>
              <w:spacing w:after="100" w:line="180" w:lineRule="atLeast"/>
              <w:ind w:left="200"/>
              <w:rPr>
                <w:rFonts w:ascii="Lucida Fax" w:eastAsia="Times New Roman" w:hAnsi="Lucida Fax" w:cs="Times New Roman"/>
                <w:color w:val="5F5F5F"/>
              </w:rPr>
            </w:pPr>
            <w:r w:rsidRPr="00B52E53">
              <w:rPr>
                <w:rFonts w:ascii="Lucida Fax" w:eastAsia="Times New Roman" w:hAnsi="Lucida Fax" w:cs="Times New Roman"/>
                <w:color w:val="5F5F5F"/>
              </w:rPr>
              <w:t>Copy of invoices of healthcare benefits including dental insurance</w:t>
            </w:r>
          </w:p>
          <w:p w:rsidR="008E3DAB" w:rsidRPr="00B52E53" w:rsidRDefault="008E3DAB" w:rsidP="001C0654">
            <w:pPr>
              <w:numPr>
                <w:ilvl w:val="0"/>
                <w:numId w:val="6"/>
              </w:numPr>
              <w:spacing w:after="100" w:line="180" w:lineRule="atLeast"/>
              <w:ind w:left="200"/>
              <w:rPr>
                <w:rFonts w:ascii="Lucida Fax" w:eastAsia="Times New Roman" w:hAnsi="Lucida Fax" w:cs="Times New Roman"/>
                <w:color w:val="5F5F5F"/>
              </w:rPr>
            </w:pPr>
            <w:r w:rsidRPr="00B52E53">
              <w:rPr>
                <w:rFonts w:ascii="Lucida Fax" w:eastAsia="Times New Roman" w:hAnsi="Lucida Fax" w:cs="Times New Roman"/>
                <w:color w:val="5F5F5F"/>
              </w:rPr>
              <w:t>Copy of 2019 or 2020 W-2s for all employees</w:t>
            </w:r>
          </w:p>
          <w:p w:rsidR="00B52E53" w:rsidRPr="00B52E53" w:rsidRDefault="008E3DAB" w:rsidP="008E3DAB">
            <w:pPr>
              <w:numPr>
                <w:ilvl w:val="0"/>
                <w:numId w:val="6"/>
              </w:numPr>
              <w:spacing w:after="100" w:line="180" w:lineRule="atLeast"/>
              <w:ind w:left="200"/>
              <w:rPr>
                <w:rFonts w:ascii="Lucida Fax" w:eastAsia="Times New Roman" w:hAnsi="Lucida Fax" w:cs="Times New Roman"/>
                <w:color w:val="5F5F5F"/>
              </w:rPr>
            </w:pPr>
            <w:r w:rsidRPr="00B52E53">
              <w:rPr>
                <w:rFonts w:ascii="Lucida Fax" w:eastAsia="Times New Roman" w:hAnsi="Lucida Fax" w:cs="Times New Roman"/>
                <w:color w:val="5F5F5F"/>
              </w:rPr>
              <w:t xml:space="preserve">[For Sole Proprietors or Independent Contractors only] Copy of filed 2019 or 2020 </w:t>
            </w:r>
            <w:r>
              <w:rPr>
                <w:rFonts w:ascii="Lucida Fax" w:eastAsia="Times New Roman" w:hAnsi="Lucida Fax" w:cs="Times New Roman"/>
                <w:color w:val="5F5F5F"/>
              </w:rPr>
              <w:t xml:space="preserve">Schedule C </w:t>
            </w:r>
          </w:p>
        </w:tc>
      </w:tr>
    </w:tbl>
    <w:p w:rsidR="008E3DAB" w:rsidRPr="008E3DAB" w:rsidRDefault="008E3DAB">
      <w:pPr>
        <w:rPr>
          <w:sz w:val="24"/>
          <w:szCs w:val="24"/>
        </w:rPr>
      </w:pPr>
    </w:p>
    <w:sectPr w:rsidR="008E3DAB" w:rsidRPr="008E3DAB" w:rsidSect="008E3DAB">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076"/>
    <w:multiLevelType w:val="multilevel"/>
    <w:tmpl w:val="B5E4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47F87"/>
    <w:multiLevelType w:val="multilevel"/>
    <w:tmpl w:val="80D6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707FF"/>
    <w:multiLevelType w:val="multilevel"/>
    <w:tmpl w:val="D04A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C75DA"/>
    <w:multiLevelType w:val="multilevel"/>
    <w:tmpl w:val="DA5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67082"/>
    <w:multiLevelType w:val="multilevel"/>
    <w:tmpl w:val="0AE8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C1E32"/>
    <w:multiLevelType w:val="multilevel"/>
    <w:tmpl w:val="37BA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AB"/>
    <w:rsid w:val="0011002B"/>
    <w:rsid w:val="008E3DAB"/>
    <w:rsid w:val="00AE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D6708-F115-48A3-AE3C-619E5977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DAB"/>
    <w:pPr>
      <w:spacing w:after="0" w:line="240" w:lineRule="auto"/>
    </w:pPr>
  </w:style>
  <w:style w:type="paragraph" w:styleId="BalloonText">
    <w:name w:val="Balloon Text"/>
    <w:basedOn w:val="Normal"/>
    <w:link w:val="BalloonTextChar"/>
    <w:uiPriority w:val="99"/>
    <w:semiHidden/>
    <w:unhideWhenUsed/>
    <w:rsid w:val="008E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dlsnyder</dc:creator>
  <cp:lastModifiedBy>Morgan A. Rhone</cp:lastModifiedBy>
  <cp:revision>2</cp:revision>
  <dcterms:created xsi:type="dcterms:W3CDTF">2021-01-15T14:14:00Z</dcterms:created>
  <dcterms:modified xsi:type="dcterms:W3CDTF">2021-01-15T14:14:00Z</dcterms:modified>
</cp:coreProperties>
</file>